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32" w:rsidRDefault="00973A32">
      <w:pPr>
        <w:rPr>
          <w:rFonts w:ascii="Arial" w:hAnsi="Arial" w:cs="Arial"/>
          <w:sz w:val="20"/>
        </w:rPr>
      </w:pPr>
    </w:p>
    <w:p w:rsidR="00973A32" w:rsidRDefault="00973A32">
      <w:pPr>
        <w:pStyle w:val="Nadpis4"/>
      </w:pPr>
      <w:r>
        <w:t>Návod k použití</w:t>
      </w:r>
    </w:p>
    <w:p w:rsidR="00973A32" w:rsidRDefault="00973A32">
      <w:pPr>
        <w:jc w:val="center"/>
        <w:rPr>
          <w:rFonts w:ascii="Arial" w:hAnsi="Arial" w:cs="Arial"/>
          <w:sz w:val="40"/>
        </w:rPr>
      </w:pPr>
    </w:p>
    <w:p w:rsidR="00973A32" w:rsidRDefault="00973A32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Míchačky stavebních směsí</w:t>
      </w:r>
    </w:p>
    <w:p w:rsidR="00973A32" w:rsidRDefault="00973A32">
      <w:pPr>
        <w:jc w:val="center"/>
        <w:rPr>
          <w:rFonts w:ascii="Arial" w:hAnsi="Arial" w:cs="Arial"/>
          <w:sz w:val="40"/>
        </w:rPr>
      </w:pPr>
    </w:p>
    <w:p w:rsidR="00973A32" w:rsidRDefault="00973A32">
      <w:pPr>
        <w:jc w:val="center"/>
        <w:rPr>
          <w:rFonts w:ascii="Arial" w:hAnsi="Arial" w:cs="Arial"/>
          <w:sz w:val="40"/>
        </w:rPr>
      </w:pPr>
    </w:p>
    <w:p w:rsidR="00973A32" w:rsidRDefault="00973A32">
      <w:pPr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Lescha</w:t>
      </w:r>
      <w:r>
        <w:rPr>
          <w:rFonts w:ascii="Arial" w:hAnsi="Arial" w:cs="Arial"/>
          <w:b/>
          <w:bCs/>
          <w:sz w:val="48"/>
          <w:vertAlign w:val="superscript"/>
        </w:rPr>
        <w:t>®</w:t>
      </w:r>
    </w:p>
    <w:p w:rsidR="00973A32" w:rsidRDefault="00973A32">
      <w:pPr>
        <w:rPr>
          <w:rFonts w:ascii="Arial" w:hAnsi="Arial" w:cs="Arial"/>
          <w:sz w:val="20"/>
        </w:rPr>
      </w:pPr>
    </w:p>
    <w:p w:rsidR="00973A32" w:rsidRDefault="00973A32">
      <w:pPr>
        <w:rPr>
          <w:rFonts w:ascii="Arial" w:hAnsi="Arial" w:cs="Arial"/>
          <w:sz w:val="20"/>
        </w:rPr>
      </w:pPr>
    </w:p>
    <w:p w:rsidR="00973A32" w:rsidRDefault="00973A32">
      <w:pPr>
        <w:pStyle w:val="Nadpis4"/>
      </w:pPr>
    </w:p>
    <w:p w:rsidR="00973A32" w:rsidRDefault="00973A32">
      <w:pPr>
        <w:pStyle w:val="Nadpis4"/>
      </w:pPr>
    </w:p>
    <w:p w:rsidR="00973A32" w:rsidRDefault="00973A32">
      <w:pPr>
        <w:pStyle w:val="Nadpis4"/>
      </w:pPr>
      <w:r>
        <w:t>Typ</w:t>
      </w:r>
    </w:p>
    <w:p w:rsidR="00973A32" w:rsidRDefault="00973A32">
      <w:pPr>
        <w:jc w:val="center"/>
        <w:rPr>
          <w:rFonts w:ascii="Arial" w:hAnsi="Arial" w:cs="Arial"/>
          <w:sz w:val="20"/>
        </w:rPr>
      </w:pPr>
    </w:p>
    <w:p w:rsidR="00973A32" w:rsidRDefault="00973A32">
      <w:pPr>
        <w:jc w:val="center"/>
        <w:rPr>
          <w:rFonts w:ascii="Arial" w:hAnsi="Arial" w:cs="Arial"/>
          <w:sz w:val="20"/>
        </w:rPr>
      </w:pPr>
    </w:p>
    <w:p w:rsidR="00973A32" w:rsidRDefault="00973A32">
      <w:pPr>
        <w:jc w:val="center"/>
        <w:rPr>
          <w:rFonts w:ascii="Arial" w:hAnsi="Arial" w:cs="Arial"/>
          <w:b/>
          <w:bCs/>
          <w:i/>
          <w:iCs/>
          <w:sz w:val="40"/>
        </w:rPr>
      </w:pPr>
    </w:p>
    <w:p w:rsidR="00973A32" w:rsidRDefault="00973A32">
      <w:pPr>
        <w:jc w:val="center"/>
        <w:rPr>
          <w:rFonts w:ascii="Arial" w:hAnsi="Arial" w:cs="Arial"/>
          <w:b/>
          <w:bCs/>
          <w:i/>
          <w:iCs/>
          <w:sz w:val="40"/>
        </w:rPr>
      </w:pPr>
    </w:p>
    <w:p w:rsidR="00973A32" w:rsidRDefault="00973A32">
      <w:pPr>
        <w:jc w:val="center"/>
        <w:rPr>
          <w:rFonts w:ascii="Arial" w:hAnsi="Arial" w:cs="Arial"/>
          <w:b/>
          <w:bCs/>
          <w:i/>
          <w:iCs/>
          <w:sz w:val="40"/>
        </w:rPr>
      </w:pPr>
      <w:r>
        <w:rPr>
          <w:rFonts w:ascii="Arial" w:hAnsi="Arial" w:cs="Arial"/>
          <w:b/>
          <w:bCs/>
          <w:i/>
          <w:iCs/>
          <w:sz w:val="40"/>
        </w:rPr>
        <w:t>Star 150</w:t>
      </w:r>
    </w:p>
    <w:p w:rsidR="00973A32" w:rsidRDefault="00973A32">
      <w:pPr>
        <w:rPr>
          <w:rFonts w:ascii="Arial" w:hAnsi="Arial" w:cs="Arial"/>
          <w:b/>
          <w:bCs/>
          <w:i/>
          <w:iCs/>
          <w:sz w:val="40"/>
        </w:rPr>
      </w:pPr>
    </w:p>
    <w:p w:rsidR="0022509D" w:rsidRDefault="0022509D">
      <w:pPr>
        <w:pStyle w:val="Nadpis6"/>
      </w:pPr>
    </w:p>
    <w:p w:rsidR="0022509D" w:rsidRDefault="0022509D">
      <w:pPr>
        <w:pStyle w:val="Nadpis6"/>
      </w:pPr>
    </w:p>
    <w:p w:rsidR="0022509D" w:rsidRDefault="0022509D">
      <w:pPr>
        <w:pStyle w:val="Nadpis6"/>
      </w:pPr>
    </w:p>
    <w:p w:rsidR="0022509D" w:rsidRDefault="0022509D">
      <w:pPr>
        <w:pStyle w:val="Nadpis6"/>
      </w:pPr>
    </w:p>
    <w:p w:rsidR="0022509D" w:rsidRDefault="0022509D">
      <w:pPr>
        <w:pStyle w:val="Nadpis6"/>
      </w:pPr>
    </w:p>
    <w:p w:rsidR="0022509D" w:rsidRDefault="0022509D">
      <w:pPr>
        <w:pStyle w:val="Nadpis6"/>
      </w:pPr>
    </w:p>
    <w:p w:rsidR="0022509D" w:rsidRDefault="0022509D">
      <w:pPr>
        <w:pStyle w:val="Nadpis6"/>
      </w:pPr>
    </w:p>
    <w:p w:rsidR="00973A32" w:rsidRDefault="00973A32" w:rsidP="00CA68A1">
      <w:pPr>
        <w:pStyle w:val="Nadpis6"/>
      </w:pPr>
      <w:r>
        <w:br w:type="page"/>
        <w:t xml:space="preserve">Lescha </w:t>
      </w:r>
      <w:r w:rsidR="00B05E46">
        <w:t>STAR 150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1.1.</w:t>
      </w:r>
      <w:r>
        <w:rPr>
          <w:rFonts w:ascii="Arial" w:hAnsi="Arial" w:cs="Arial"/>
          <w:b/>
          <w:sz w:val="20"/>
        </w:rPr>
        <w:tab/>
        <w:t>Návod k použití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1.2.</w:t>
      </w:r>
      <w:r>
        <w:rPr>
          <w:rFonts w:ascii="Arial" w:hAnsi="Arial" w:cs="Arial"/>
          <w:b/>
          <w:sz w:val="20"/>
        </w:rPr>
        <w:tab/>
        <w:t>Bezpečnostní  pokyny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973A32" w:rsidP="00201691">
      <w:pPr>
        <w:pStyle w:val="Nadpis1"/>
      </w:pPr>
      <w:r>
        <w:t>1.</w:t>
      </w:r>
      <w:r>
        <w:tab/>
        <w:t>Míchačka</w:t>
      </w:r>
    </w:p>
    <w:p w:rsidR="00973A32" w:rsidRDefault="00973A32" w:rsidP="00201691">
      <w:pPr>
        <w:jc w:val="both"/>
      </w:pP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Míchačku postavte na rovnou a pevnou plochu, dodržujte návod na montáž!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Před přemístěním míchačku odpojte od elektrického vedení!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Míchačku provozujte jen s uzavřeným krytem motoru!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Míchačku provozujte jen s kompletním a nepoškozeným ochranným zařízením!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Před otevřením skříně motoru vytáhněte síťovou zástrčku!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Nesahejte do bubnu za chodu míchačky!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Při zablokování bubnu míchačky okamžitě vypněte el.přívod, odstraňte zdroj zablokování.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Motorovou skříň a kombinaci spínače a zástrčky chraňte před vodním proudem!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Před opravou nebo údržbou nejprve odpojte míchačku od elektrického přívodu!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POZOR! Stroj je opatřen ochrannou izolaci. </w:t>
      </w:r>
      <w:r>
        <w:rPr>
          <w:rFonts w:ascii="Arial" w:hAnsi="Arial" w:cs="Arial"/>
          <w:sz w:val="20"/>
        </w:rPr>
        <w:t xml:space="preserve"> Třída ochrany II zůstává zachována jen tehdy, když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budou v případě opravy použity orig. díly a nebudou změněny izolační ochranné odstupy! 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973A32" w:rsidP="00201691">
      <w:pPr>
        <w:pStyle w:val="Nadpis1"/>
      </w:pPr>
      <w:r>
        <w:t>2.</w:t>
      </w:r>
      <w:r>
        <w:tab/>
        <w:t>Napájecí vedení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Přívodové vedení používejte v min. kvalitě H 07  RN-F </w:t>
      </w:r>
      <w:smartTag w:uri="urn:schemas-microsoft-com:office:smarttags" w:element="metricconverter">
        <w:smartTagPr>
          <w:attr w:name="ProductID" w:val="3 G"/>
        </w:smartTagPr>
        <w:r>
          <w:rPr>
            <w:rFonts w:ascii="Arial" w:hAnsi="Arial" w:cs="Arial"/>
            <w:sz w:val="20"/>
          </w:rPr>
          <w:t>3 G</w:t>
        </w:r>
      </w:smartTag>
      <w:r>
        <w:rPr>
          <w:rFonts w:ascii="Arial" w:hAnsi="Arial" w:cs="Arial"/>
          <w:sz w:val="20"/>
        </w:rPr>
        <w:t xml:space="preserve">  1,5 mm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až do max.délky </w:t>
      </w:r>
      <w:smartTag w:uri="urn:schemas-microsoft-com:office:smarttags" w:element="metricconverter">
        <w:smartTagPr>
          <w:attr w:name="ProductID" w:val="50 m"/>
        </w:smartTagPr>
        <w:r>
          <w:rPr>
            <w:rFonts w:ascii="Arial" w:hAnsi="Arial" w:cs="Arial"/>
            <w:sz w:val="20"/>
          </w:rPr>
          <w:t>50 m</w:t>
        </w:r>
      </w:smartTag>
      <w:r>
        <w:rPr>
          <w:rFonts w:ascii="Arial" w:hAnsi="Arial" w:cs="Arial"/>
          <w:sz w:val="20"/>
        </w:rPr>
        <w:t>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Zástrčka kabelu musí být v souladu s certifikací IP 44, - ochrana proti stříkající vodě.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Přívodové vedení před používáním zkontrolujte jestli není poškozeno. 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Nepoužívejte defektní zástrčky.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Zástrčky instalujte tak, aby nebyly ohnuty nebo zmáčknuty.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Ochranné kontakty připojovacího vedení chraňte před vodou.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Pozor na bezpečné dosednutí ochranné kontaktní spojky v zástrčce.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Ve Švýcarsku smí být míchačka napojena, když je jištěna ochranným jističem na chybný proud.</w:t>
      </w:r>
    </w:p>
    <w:p w:rsidR="00973A32" w:rsidRDefault="00973A32" w:rsidP="00201691">
      <w:pPr>
        <w:pStyle w:val="Nadpis3"/>
        <w:jc w:val="both"/>
        <w:rPr>
          <w:sz w:val="20"/>
          <w:u w:val="single"/>
        </w:rPr>
      </w:pPr>
      <w:r>
        <w:rPr>
          <w:sz w:val="20"/>
          <w:u w:val="single"/>
        </w:rPr>
        <w:t>3.</w:t>
      </w:r>
      <w:r>
        <w:rPr>
          <w:sz w:val="20"/>
          <w:u w:val="single"/>
        </w:rPr>
        <w:tab/>
        <w:t>Technická data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Napětí připojovacího vedení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220 - 230 V/50 Hz</w:t>
      </w:r>
      <w:r>
        <w:rPr>
          <w:rFonts w:ascii="Arial" w:hAnsi="Arial" w:cs="Arial"/>
          <w:sz w:val="20"/>
        </w:rPr>
        <w:tab/>
        <w:t>380 - 400V/50Hz</w:t>
      </w:r>
      <w:r>
        <w:rPr>
          <w:rFonts w:ascii="Arial" w:hAnsi="Arial" w:cs="Arial"/>
          <w:sz w:val="20"/>
        </w:rPr>
        <w:tab/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Příkon           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500 W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550 W</w:t>
      </w:r>
      <w:r>
        <w:rPr>
          <w:rFonts w:ascii="Arial" w:hAnsi="Arial" w:cs="Arial"/>
          <w:sz w:val="20"/>
        </w:rPr>
        <w:tab/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Jmenovitý proud                               </w:t>
      </w:r>
      <w:r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ab/>
      </w:r>
      <w:smartTag w:uri="urn:schemas-microsoft-com:office:smarttags" w:element="metricconverter">
        <w:smartTagPr>
          <w:attr w:name="ProductID" w:val="2,6 A"/>
        </w:smartTagPr>
        <w:r>
          <w:rPr>
            <w:rFonts w:ascii="Arial" w:hAnsi="Arial" w:cs="Arial"/>
            <w:sz w:val="20"/>
          </w:rPr>
          <w:t>2,6 A</w:t>
        </w:r>
      </w:smartTag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martTag w:uri="urn:schemas-microsoft-com:office:smarttags" w:element="metricconverter">
        <w:smartTagPr>
          <w:attr w:name="ProductID" w:val="1,3 A"/>
        </w:smartTagPr>
        <w:r>
          <w:rPr>
            <w:rFonts w:ascii="Arial" w:hAnsi="Arial" w:cs="Arial"/>
            <w:sz w:val="20"/>
          </w:rPr>
          <w:t>1,3 A</w:t>
        </w:r>
      </w:smartTag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Počet otáček </w:t>
      </w:r>
      <w:r>
        <w:rPr>
          <w:rFonts w:ascii="Arial" w:hAnsi="Arial" w:cs="Arial"/>
          <w:sz w:val="20"/>
        </w:rPr>
        <w:tab/>
        <w:t xml:space="preserve">- motor                              </w:t>
      </w:r>
      <w:r>
        <w:rPr>
          <w:rFonts w:ascii="Arial" w:hAnsi="Arial" w:cs="Arial"/>
          <w:sz w:val="20"/>
        </w:rPr>
        <w:tab/>
        <w:t>cca. 1400 1/min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1400</w:t>
      </w:r>
      <w:r>
        <w:rPr>
          <w:rFonts w:ascii="Arial" w:hAnsi="Arial" w:cs="Arial"/>
          <w:sz w:val="20"/>
        </w:rPr>
        <w:tab/>
        <w:t>1/min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</w:t>
      </w:r>
      <w:r>
        <w:rPr>
          <w:rFonts w:ascii="Arial" w:hAnsi="Arial" w:cs="Arial"/>
          <w:sz w:val="20"/>
        </w:rPr>
        <w:tab/>
        <w:t xml:space="preserve">- míchací buben                 </w:t>
      </w:r>
      <w:r>
        <w:rPr>
          <w:rFonts w:ascii="Arial" w:hAnsi="Arial" w:cs="Arial"/>
          <w:sz w:val="20"/>
        </w:rPr>
        <w:tab/>
        <w:t>cca.    26  1/min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26 </w:t>
      </w:r>
      <w:r>
        <w:rPr>
          <w:rFonts w:ascii="Arial" w:hAnsi="Arial" w:cs="Arial"/>
          <w:sz w:val="20"/>
        </w:rPr>
        <w:tab/>
        <w:t>1/min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Ochrana motoru                                      </w:t>
      </w:r>
      <w:r>
        <w:rPr>
          <w:rFonts w:ascii="Arial" w:hAnsi="Arial" w:cs="Arial"/>
          <w:sz w:val="20"/>
        </w:rPr>
        <w:tab/>
        <w:t>tepelné čidlo s automatickým držením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spínací teplota 140</w:t>
      </w:r>
      <w:r>
        <w:rPr>
          <w:rFonts w:ascii="Arial" w:hAnsi="Arial" w:cs="Arial"/>
          <w:sz w:val="20"/>
        </w:rPr>
        <w:sym w:font="Symbol" w:char="F0B0"/>
      </w:r>
      <w:r>
        <w:rPr>
          <w:rFonts w:ascii="Arial" w:hAnsi="Arial" w:cs="Arial"/>
          <w:sz w:val="20"/>
        </w:rPr>
        <w:t>C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Druh ochrany     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ochrana proti ostřiku vodou IP 44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Míchačka </w:t>
      </w:r>
      <w:r>
        <w:rPr>
          <w:rFonts w:ascii="Arial" w:hAnsi="Arial" w:cs="Arial"/>
          <w:sz w:val="20"/>
        </w:rPr>
        <w:tab/>
        <w:t xml:space="preserve">- vnější rozměry                </w:t>
      </w:r>
      <w:r>
        <w:rPr>
          <w:rFonts w:ascii="Arial" w:hAnsi="Arial" w:cs="Arial"/>
          <w:sz w:val="20"/>
        </w:rPr>
        <w:tab/>
        <w:t>d x š x v (mm) =  1130 x 715 x 1330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</w:t>
      </w:r>
      <w:r>
        <w:rPr>
          <w:rFonts w:ascii="Arial" w:hAnsi="Arial" w:cs="Arial"/>
          <w:sz w:val="20"/>
        </w:rPr>
        <w:tab/>
        <w:t>- sestavena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  =  </w:t>
      </w:r>
      <w:smartTag w:uri="urn:schemas-microsoft-com:office:smarttags" w:element="metricconverter">
        <w:smartTagPr>
          <w:attr w:name="ProductID" w:val="960 mm"/>
        </w:smartTagPr>
        <w:r>
          <w:rPr>
            <w:rFonts w:ascii="Arial" w:hAnsi="Arial" w:cs="Arial"/>
            <w:sz w:val="20"/>
          </w:rPr>
          <w:t>960 mm</w:t>
        </w:r>
      </w:smartTag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Váha                                </w:t>
      </w:r>
      <w:r>
        <w:rPr>
          <w:rFonts w:ascii="Arial" w:hAnsi="Arial" w:cs="Arial"/>
          <w:sz w:val="20"/>
        </w:rPr>
        <w:tab/>
        <w:t xml:space="preserve">                       </w:t>
      </w:r>
      <w:r>
        <w:rPr>
          <w:rFonts w:ascii="Arial" w:hAnsi="Arial" w:cs="Arial"/>
          <w:sz w:val="20"/>
        </w:rPr>
        <w:tab/>
      </w:r>
      <w:smartTag w:uri="urn:schemas-microsoft-com:office:smarttags" w:element="metricconverter">
        <w:smartTagPr>
          <w:attr w:name="ProductID" w:val="54 kg"/>
        </w:smartTagPr>
        <w:r>
          <w:rPr>
            <w:rFonts w:ascii="Arial" w:hAnsi="Arial" w:cs="Arial"/>
            <w:sz w:val="20"/>
          </w:rPr>
          <w:t>54 kg</w:t>
        </w:r>
      </w:smartTag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Obsah bubnu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martTag w:uri="urn:schemas-microsoft-com:office:smarttags" w:element="metricconverter">
        <w:smartTagPr>
          <w:attr w:name="ProductID" w:val="125 l"/>
        </w:smartTagPr>
        <w:r>
          <w:rPr>
            <w:rFonts w:ascii="Arial" w:hAnsi="Arial" w:cs="Arial"/>
            <w:sz w:val="20"/>
          </w:rPr>
          <w:t>125 l</w:t>
        </w:r>
      </w:smartTag>
    </w:p>
    <w:p w:rsidR="0022509D" w:rsidRDefault="0022509D" w:rsidP="002250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Hladina akustického výkonu (hluku)                  </w:t>
      </w:r>
      <w:r>
        <w:rPr>
          <w:rFonts w:ascii="Arial" w:hAnsi="Arial" w:cs="Arial"/>
          <w:sz w:val="20"/>
        </w:rPr>
        <w:tab/>
        <w:t>88   dB Lwa</w:t>
      </w:r>
    </w:p>
    <w:p w:rsidR="0022509D" w:rsidRDefault="0022509D" w:rsidP="002250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Hladina akustického tlaku na pracovišti             </w:t>
      </w:r>
      <w:r>
        <w:rPr>
          <w:rFonts w:ascii="Arial" w:hAnsi="Arial" w:cs="Arial"/>
          <w:sz w:val="20"/>
        </w:rPr>
        <w:tab/>
        <w:t>74   dB Lpa</w:t>
      </w:r>
    </w:p>
    <w:p w:rsidR="0022509D" w:rsidRDefault="0022509D" w:rsidP="0022509D">
      <w:pPr>
        <w:jc w:val="both"/>
        <w:rPr>
          <w:rFonts w:ascii="Arial" w:hAnsi="Arial" w:cs="Arial"/>
          <w:sz w:val="20"/>
        </w:rPr>
      </w:pPr>
    </w:p>
    <w:p w:rsidR="00A450B5" w:rsidRDefault="00A450B5" w:rsidP="002016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– prohlášení o shodě</w:t>
      </w:r>
    </w:p>
    <w:p w:rsidR="0022509D" w:rsidRDefault="0022509D" w:rsidP="002250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Výrobce – ALTRAD Lescha GmbH, Josef-Drexler-Str.8, Burgau D-89331, tímto potvrzuje, na svou výlučnou zodpovědnost, že výrobek je ve shodě s následujícími nařízeními: 89/392/CEE, 2006/95/ES, 2004/108/ES, 2006/42/ES, 2000/14/ES, 2004/108/ES, 2006/95/ES.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  <w:u w:val="single"/>
        </w:rPr>
        <w:t>Pokyn: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(Neplatí pro Švýcarsko)</w:t>
      </w:r>
    </w:p>
    <w:p w:rsidR="00973A32" w:rsidRDefault="00973A32" w:rsidP="00201691">
      <w:pPr>
        <w:pStyle w:val="Zkladntextodsazen2"/>
      </w:pPr>
      <w:r>
        <w:t>Provozován jako samostatný stroj může míchačka být na základě ochranné izolace napojena bez dodatečného ochranného opatření (např. rozvaděče stavebního proudu) přímo na zásuvku světelného proudu  (DIN VDE 0100, díl 704).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 w:rsidP="00201691">
      <w:pPr>
        <w:pStyle w:val="Nadpis2"/>
        <w:jc w:val="both"/>
      </w:pPr>
      <w:r>
        <w:t>5.</w:t>
      </w:r>
      <w:r>
        <w:tab/>
        <w:t>Návod pro montáž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sym w:font="Symbol" w:char="F0B7"/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Nápravu (9) s přemontovaným kolem (10) nasunout do trubky nápravy(11). Na protější straně nastrčit kolo (12) a zajistit závlačkou (13). 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Zajišťovací šrouby (2) zastrčit zevnitř do obou drážek výkyvné nápravy(1) a zajistit pérovou podložkou (3) a matici (4). Zajišťovací šrouby (2) vysunout zcela ven.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Za stálého tlaku na výkyvnou nápravu (1)  směrem ven až na doraz a stejnoměrným posunováním obou zámkových  šroubů  (2) zajistit nápravu na přírubovém plechu (5).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sym w:font="Symbol" w:char="F0B7"/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Upevněte výkyvnou nápravu(1)  šrouby(6),  pérovými podložkami(7) a maticemi(8). Pečlivě dotáhněte všechny matice (4, 8).  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b/>
          <w:sz w:val="20"/>
        </w:rPr>
        <w:t xml:space="preserve">POZOR! </w:t>
      </w:r>
      <w:r>
        <w:rPr>
          <w:rFonts w:ascii="Arial" w:hAnsi="Arial" w:cs="Arial"/>
          <w:sz w:val="20"/>
        </w:rPr>
        <w:t xml:space="preserve"> Pro zaručenou stabilitu stroje je nutné pečlivě dodržovat pokyny manuálu a montovat všechny šrouby.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 Míchačku nadzvednout na straně výklopné páky. Výkyvnou nohu vyklopit až na doraz a zajistit šroubem (15), pérovou podložkou (16) a maticí (17). Obě matice na výkyvné noze pevně dotáhnout.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b/>
          <w:sz w:val="20"/>
        </w:rPr>
        <w:t xml:space="preserve">Pokyn:  </w:t>
      </w:r>
      <w:r>
        <w:rPr>
          <w:rFonts w:ascii="Arial" w:hAnsi="Arial" w:cs="Arial"/>
          <w:sz w:val="20"/>
        </w:rPr>
        <w:t>Míchačku  postavit na rovný a pevný  základ.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 w:rsidP="00201691">
      <w:pPr>
        <w:pStyle w:val="Nadpis1"/>
      </w:pPr>
      <w:r>
        <w:t>6.</w:t>
      </w:r>
      <w:r>
        <w:tab/>
      </w:r>
      <w:r w:rsidR="00B05E46">
        <w:t>Kompletace</w:t>
      </w:r>
      <w:r>
        <w:t xml:space="preserve"> podvozku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Pro demontáž podvozku je nutné demontovat šrouby (15) a (6). Zaklapnout výkyvnou nohu. Povolit zámkové šrouby (2), vytáhnout bočně z přírubového plechu (5) a zaklapnout výkyvnou nápravu.  Míchačka může být tažena se zaklapnutým podvozkem. </w:t>
      </w:r>
      <w:r w:rsidR="009E0885">
        <w:rPr>
          <w:rFonts w:ascii="Arial" w:hAnsi="Arial" w:cs="Arial"/>
          <w:sz w:val="20"/>
        </w:rPr>
        <w:t>Poté propojte pedál nožní brzdy se západkou.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CA68A1" w:rsidP="00D3008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342397" cy="2705100"/>
            <wp:effectExtent l="19050" t="0" r="1003" b="0"/>
            <wp:docPr id="1" name="obrázek 1" descr="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397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32" w:rsidRDefault="00973A32" w:rsidP="00201691">
      <w:pPr>
        <w:pStyle w:val="Nadpis2"/>
        <w:jc w:val="both"/>
      </w:pPr>
    </w:p>
    <w:p w:rsidR="00973A32" w:rsidRDefault="00973A32" w:rsidP="00201691">
      <w:pPr>
        <w:pStyle w:val="Nadpis2"/>
        <w:jc w:val="both"/>
      </w:pPr>
    </w:p>
    <w:p w:rsidR="00973A32" w:rsidRDefault="00973A32" w:rsidP="00201691">
      <w:pPr>
        <w:pStyle w:val="Nadpis2"/>
        <w:jc w:val="both"/>
      </w:pPr>
      <w:r>
        <w:t>7.</w:t>
      </w:r>
      <w:r>
        <w:tab/>
        <w:t>Připojení a uvedení do provozu</w:t>
      </w:r>
    </w:p>
    <w:p w:rsidR="00973A32" w:rsidRDefault="00973A32" w:rsidP="00201691">
      <w:pPr>
        <w:jc w:val="both"/>
      </w:pP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Dbejte na bezpečnostních pokynů.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Při používání kabelového bubnu je třeba kabel odvinout v celé délce.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Elektrické spojení musí být ochráněno proti stříkající vodě.  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Dávejte pozor na dobré spojení elektrického vedení a kombinací spínač-zástrčka.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Míchačku zapínat a vypínat  pouze na vypínači spínací a zástrčkové kombinace pod motorovou skříni.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8.</w:t>
      </w:r>
      <w:r>
        <w:rPr>
          <w:rFonts w:ascii="Arial" w:hAnsi="Arial" w:cs="Arial"/>
          <w:b/>
          <w:sz w:val="20"/>
          <w:u w:val="single"/>
        </w:rPr>
        <w:tab/>
        <w:t>Obsluha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Míchací buben pomoci </w:t>
      </w:r>
      <w:r w:rsidR="009E0885">
        <w:rPr>
          <w:rFonts w:ascii="Arial" w:hAnsi="Arial" w:cs="Arial"/>
          <w:sz w:val="20"/>
        </w:rPr>
        <w:t xml:space="preserve">nožní brzdy a </w:t>
      </w:r>
      <w:r>
        <w:rPr>
          <w:rFonts w:ascii="Arial" w:hAnsi="Arial" w:cs="Arial"/>
          <w:sz w:val="20"/>
        </w:rPr>
        <w:t>ovládacího kola uvézt do správné polohy.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E0885" w:rsidP="002016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Sešlápnout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73A32">
        <w:rPr>
          <w:rFonts w:ascii="Arial" w:hAnsi="Arial" w:cs="Arial"/>
          <w:b/>
          <w:sz w:val="20"/>
        </w:rPr>
        <w:t>=  povolení  kola</w:t>
      </w:r>
    </w:p>
    <w:p w:rsidR="00973A32" w:rsidRDefault="009E0885" w:rsidP="002016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Povolit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73A32">
        <w:rPr>
          <w:rFonts w:ascii="Arial" w:hAnsi="Arial" w:cs="Arial"/>
          <w:b/>
          <w:sz w:val="20"/>
        </w:rPr>
        <w:t>=  zasunutí kola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973A32" w:rsidP="00201691">
      <w:pPr>
        <w:tabs>
          <w:tab w:val="left" w:pos="1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kolmější poloze bubnu „M“ se vyrábí vlhký až plastický beton.</w:t>
      </w:r>
    </w:p>
    <w:p w:rsidR="00973A32" w:rsidRDefault="00973A32" w:rsidP="00201691">
      <w:pPr>
        <w:tabs>
          <w:tab w:val="left" w:pos="1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V pozicích „E“ se může buben při vyprazdňování aretovat.</w:t>
      </w:r>
    </w:p>
    <w:p w:rsidR="00973A32" w:rsidRDefault="00973A32" w:rsidP="00201691">
      <w:pPr>
        <w:tabs>
          <w:tab w:val="left" w:pos="1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Míchačku </w:t>
      </w:r>
      <w:r w:rsidR="009E0885">
        <w:rPr>
          <w:rFonts w:ascii="Arial" w:hAnsi="Arial" w:cs="Arial"/>
          <w:sz w:val="20"/>
        </w:rPr>
        <w:t>je možno plnit a vyprazdňovat</w:t>
      </w:r>
      <w:r>
        <w:rPr>
          <w:rFonts w:ascii="Arial" w:hAnsi="Arial" w:cs="Arial"/>
          <w:sz w:val="20"/>
        </w:rPr>
        <w:t xml:space="preserve"> jen při chodu bubnu.</w:t>
      </w:r>
    </w:p>
    <w:p w:rsidR="00973A32" w:rsidRDefault="00973A32" w:rsidP="00201691">
      <w:pPr>
        <w:tabs>
          <w:tab w:val="left" w:pos="1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Do bubnu dávat nejprve díl vody, polovinu písku nebo štěrku, následně přísady (např. Cement). Nadto</w:t>
      </w:r>
    </w:p>
    <w:p w:rsidR="00973A32" w:rsidRDefault="00973A32" w:rsidP="00201691">
      <w:pPr>
        <w:tabs>
          <w:tab w:val="left" w:pos="1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zbytek vody a druhou polovinu písku nebo štěrku. Před vyprazdňování cca. 1 minutu nechat míchat.</w:t>
      </w:r>
    </w:p>
    <w:p w:rsidR="00973A32" w:rsidRDefault="00973A32" w:rsidP="00201691">
      <w:pPr>
        <w:tabs>
          <w:tab w:val="left" w:pos="1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Protože písky se mění podle oblastí je lepší správný poměr směsi, konzultovat se zedníkem a nebo     v místě nákupu míchačky.</w:t>
      </w:r>
    </w:p>
    <w:p w:rsidR="00973A32" w:rsidRDefault="00973A32" w:rsidP="00201691">
      <w:pPr>
        <w:tabs>
          <w:tab w:val="left" w:pos="1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S</w:t>
      </w:r>
      <w:r w:rsidR="00B05E4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Lescha</w:t>
      </w:r>
      <w:r w:rsidR="00B05E46">
        <w:rPr>
          <w:rFonts w:ascii="Arial" w:hAnsi="Arial" w:cs="Arial"/>
          <w:sz w:val="20"/>
        </w:rPr>
        <w:t xml:space="preserve"> STAR 150</w:t>
      </w:r>
      <w:r>
        <w:rPr>
          <w:rFonts w:ascii="Arial" w:hAnsi="Arial" w:cs="Arial"/>
          <w:sz w:val="20"/>
        </w:rPr>
        <w:t xml:space="preserve">  se můžou vyrábět betony druhu B 1 až do pevností třídy B 25   jakož  zdící a  jádrová malta a stěrkové směsi. 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 w:rsidP="00201691">
      <w:pPr>
        <w:pStyle w:val="Nadpis2"/>
        <w:jc w:val="both"/>
      </w:pPr>
      <w:r>
        <w:t>9.</w:t>
      </w:r>
      <w:r>
        <w:tab/>
        <w:t>Čištění a údržba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Symbol" w:char="F0B7"/>
      </w:r>
      <w:r>
        <w:rPr>
          <w:rFonts w:ascii="Arial" w:hAnsi="Arial" w:cs="Arial"/>
          <w:b/>
          <w:sz w:val="20"/>
        </w:rPr>
        <w:t xml:space="preserve"> Dbejte bezpečnostních předpisů.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Před každou delší pracovní přestávkou míchací buben uvnitř a zvenčí důkladně očistěte.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Motorovou skříň a spínací skříň neostřikovat vodou.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Vnitřek bubnu nejlépe vyčistíte, když do bubnu dáte několik lopat štěrku s vodou a necháte běžet 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míchačku.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Oškrábejte betonový a maltový škraloup před ztvrdnutím a omyjte.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Před ručním čištěním kartáčem, míchačku odpojte ze sítě.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Míchačka  nevyžaduje údržbu. Ošetření  jen  prodlužuje její životnost.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 w:rsidP="00201691">
      <w:pPr>
        <w:pStyle w:val="Nadpis2"/>
        <w:jc w:val="both"/>
      </w:pPr>
      <w:r>
        <w:t>10.</w:t>
      </w:r>
      <w:r>
        <w:tab/>
        <w:t>Oprava</w:t>
      </w:r>
    </w:p>
    <w:p w:rsidR="00973A32" w:rsidRDefault="00973A32" w:rsidP="00201691">
      <w:pPr>
        <w:jc w:val="both"/>
      </w:pP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Symbol" w:char="F0B7"/>
      </w:r>
      <w:r>
        <w:rPr>
          <w:rFonts w:ascii="Arial" w:hAnsi="Arial" w:cs="Arial"/>
          <w:b/>
          <w:sz w:val="20"/>
        </w:rPr>
        <w:t xml:space="preserve"> Dodržujte bezpečnostní pokyny.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Opravy, které zasahují do motorové skříně, může provádět pouze elektrikář s §50, který dává záruku,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že po opravě bude ochranná izolace intaktní.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B7"/>
      </w:r>
      <w:r>
        <w:rPr>
          <w:rFonts w:ascii="Arial" w:hAnsi="Arial" w:cs="Arial"/>
          <w:sz w:val="20"/>
        </w:rPr>
        <w:t xml:space="preserve">  Jako výměnné díly se směji používat jen orig. Lescha- díly. Tyto díly nesmí být změněny.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CA68A1" w:rsidP="00201691">
      <w:pPr>
        <w:pStyle w:val="Nadpis2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231775</wp:posOffset>
            </wp:positionV>
            <wp:extent cx="4189095" cy="3353435"/>
            <wp:effectExtent l="19050" t="0" r="1905" b="0"/>
            <wp:wrapSquare wrapText="bothSides"/>
            <wp:docPr id="2" name="obrázek 2" descr="STAR150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150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335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A32">
        <w:t>11.</w:t>
      </w:r>
      <w:r w:rsidR="00973A32">
        <w:tab/>
        <w:t>Záruka</w:t>
      </w:r>
    </w:p>
    <w:p w:rsidR="00973A32" w:rsidRDefault="00973A32" w:rsidP="00201691">
      <w:pPr>
        <w:jc w:val="both"/>
        <w:rPr>
          <w:rFonts w:ascii="Arial" w:hAnsi="Arial" w:cs="Arial"/>
          <w:b/>
          <w:sz w:val="20"/>
        </w:rPr>
      </w:pPr>
    </w:p>
    <w:p w:rsidR="00973A32" w:rsidRDefault="00201691" w:rsidP="002016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Záruka se zaručuje dve smyslu zákona §248 OZ a vztahuje se pouze na materiálové popř. výrobní závady</w:t>
      </w:r>
      <w:r w:rsidR="00973A32">
        <w:rPr>
          <w:rFonts w:ascii="Arial" w:hAnsi="Arial" w:cs="Arial"/>
          <w:sz w:val="20"/>
        </w:rPr>
        <w:t>. Škody, které</w:t>
      </w:r>
      <w:r>
        <w:rPr>
          <w:rFonts w:ascii="Arial" w:hAnsi="Arial" w:cs="Arial"/>
          <w:sz w:val="20"/>
        </w:rPr>
        <w:t xml:space="preserve"> </w:t>
      </w:r>
      <w:r w:rsidR="00973A32">
        <w:rPr>
          <w:rFonts w:ascii="Arial" w:hAnsi="Arial" w:cs="Arial"/>
          <w:sz w:val="20"/>
        </w:rPr>
        <w:t>vznikly neodborným zacházením nebo nedodržováním návodu obsluhy, jsou ze záruky vyjmuty.</w:t>
      </w:r>
      <w:r>
        <w:rPr>
          <w:rFonts w:ascii="Arial" w:hAnsi="Arial" w:cs="Arial"/>
          <w:sz w:val="20"/>
        </w:rPr>
        <w:t xml:space="preserve"> </w:t>
      </w:r>
      <w:r w:rsidR="00973A32">
        <w:rPr>
          <w:rFonts w:ascii="Arial" w:hAnsi="Arial" w:cs="Arial"/>
          <w:sz w:val="20"/>
        </w:rPr>
        <w:t>Faktura s razítkem slouží za doklad  pro záruční nároky. K tomu je nutno udat sériové číslo. výrobku,</w:t>
      </w:r>
      <w:r>
        <w:rPr>
          <w:rFonts w:ascii="Arial" w:hAnsi="Arial" w:cs="Arial"/>
          <w:sz w:val="20"/>
        </w:rPr>
        <w:t xml:space="preserve"> </w:t>
      </w:r>
      <w:r w:rsidR="00973A32">
        <w:rPr>
          <w:rFonts w:ascii="Arial" w:hAnsi="Arial" w:cs="Arial"/>
          <w:sz w:val="20"/>
        </w:rPr>
        <w:t>které je na typovém štítku vyražen. Změny ve smyslu technického pokroku jsou vyhrazeny.</w:t>
      </w: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 w:rsidP="00201691">
      <w:pPr>
        <w:jc w:val="both"/>
        <w:rPr>
          <w:rFonts w:ascii="Arial" w:hAnsi="Arial" w:cs="Arial"/>
          <w:sz w:val="20"/>
        </w:rPr>
      </w:pPr>
    </w:p>
    <w:p w:rsidR="00973A32" w:rsidRDefault="00973A32">
      <w:pPr>
        <w:rPr>
          <w:rFonts w:ascii="Arial" w:hAnsi="Arial" w:cs="Arial"/>
          <w:sz w:val="20"/>
        </w:rPr>
      </w:pPr>
    </w:p>
    <w:p w:rsidR="00973A32" w:rsidRDefault="00973A32">
      <w:pPr>
        <w:ind w:left="-180"/>
        <w:jc w:val="center"/>
        <w:rPr>
          <w:rFonts w:ascii="Arial" w:hAnsi="Arial" w:cs="Arial"/>
          <w:sz w:val="20"/>
        </w:rPr>
      </w:pPr>
    </w:p>
    <w:p w:rsidR="00CA68A1" w:rsidRDefault="00CA68A1">
      <w:pPr>
        <w:ind w:left="-180"/>
        <w:jc w:val="center"/>
        <w:rPr>
          <w:rFonts w:ascii="Arial" w:hAnsi="Arial" w:cs="Arial"/>
          <w:sz w:val="20"/>
        </w:rPr>
      </w:pPr>
    </w:p>
    <w:p w:rsidR="00CA68A1" w:rsidRDefault="00CA68A1">
      <w:pPr>
        <w:ind w:left="-180"/>
        <w:jc w:val="center"/>
        <w:rPr>
          <w:rFonts w:ascii="Arial" w:hAnsi="Arial" w:cs="Arial"/>
          <w:sz w:val="20"/>
        </w:rPr>
      </w:pPr>
    </w:p>
    <w:p w:rsidR="00CA68A1" w:rsidRDefault="00CA68A1">
      <w:pPr>
        <w:ind w:left="-180"/>
        <w:jc w:val="center"/>
        <w:rPr>
          <w:rFonts w:ascii="Arial" w:hAnsi="Arial" w:cs="Arial"/>
          <w:sz w:val="20"/>
        </w:rPr>
      </w:pPr>
    </w:p>
    <w:p w:rsidR="00973A32" w:rsidRDefault="00973A32">
      <w:pPr>
        <w:rPr>
          <w:rFonts w:ascii="Arial" w:hAnsi="Arial" w:cs="Arial"/>
          <w:sz w:val="20"/>
        </w:rPr>
      </w:pPr>
    </w:p>
    <w:p w:rsidR="00973A32" w:rsidRDefault="00973A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 150</w:t>
      </w:r>
    </w:p>
    <w:p w:rsidR="00973A32" w:rsidRDefault="00973A32" w:rsidP="00973A32">
      <w:pPr>
        <w:jc w:val="both"/>
        <w:rPr>
          <w:rFonts w:ascii="Arial" w:hAnsi="Arial" w:cs="Arial"/>
          <w:sz w:val="20"/>
        </w:rPr>
      </w:pPr>
    </w:p>
    <w:tbl>
      <w:tblPr>
        <w:tblW w:w="6865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94"/>
        <w:gridCol w:w="3231"/>
        <w:gridCol w:w="1260"/>
        <w:gridCol w:w="1080"/>
      </w:tblGrid>
      <w:tr w:rsidR="00092523" w:rsidTr="00CA68A1">
        <w:trPr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Číslo obrázku</w:t>
            </w:r>
          </w:p>
        </w:tc>
        <w:tc>
          <w:tcPr>
            <w:tcW w:w="3231" w:type="dxa"/>
            <w:vAlign w:val="center"/>
          </w:tcPr>
          <w:p w:rsidR="00092523" w:rsidRDefault="00092523" w:rsidP="00840624">
            <w:pPr>
              <w:pStyle w:val="Nadpis7"/>
              <w:rPr>
                <w:rFonts w:cs="Arial"/>
              </w:rPr>
            </w:pPr>
            <w:r>
              <w:rPr>
                <w:rFonts w:cs="Arial"/>
              </w:rPr>
              <w:t>Seznam náhradních dílů STAR 150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Obj.číslo</w:t>
            </w: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Kusovník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31" w:type="dxa"/>
            <w:vAlign w:val="center"/>
          </w:tcPr>
          <w:p w:rsidR="00092523" w:rsidRDefault="00092523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Rám míchačky, rozkládací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650349</w:t>
            </w: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31" w:type="dxa"/>
            <w:vAlign w:val="center"/>
          </w:tcPr>
          <w:p w:rsidR="00092523" w:rsidRDefault="00092523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Rám míchačky, podpěra s koly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650353</w:t>
            </w: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31" w:type="dxa"/>
            <w:vAlign w:val="center"/>
          </w:tcPr>
          <w:p w:rsidR="00092523" w:rsidRDefault="00092523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Podpěra přední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650352</w:t>
            </w: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31" w:type="dxa"/>
            <w:vAlign w:val="center"/>
          </w:tcPr>
          <w:p w:rsidR="00092523" w:rsidRDefault="00092523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Kolo pojezdové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401636</w:t>
            </w: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31" w:type="dxa"/>
            <w:vAlign w:val="center"/>
          </w:tcPr>
          <w:p w:rsidR="00092523" w:rsidRDefault="00092523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Zajišťovací kroužek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31" w:type="dxa"/>
            <w:vAlign w:val="center"/>
          </w:tcPr>
          <w:p w:rsidR="00092523" w:rsidRDefault="00092523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Konzola motoru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650363</w:t>
            </w: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31" w:type="dxa"/>
            <w:vAlign w:val="center"/>
          </w:tcPr>
          <w:p w:rsidR="00092523" w:rsidRDefault="00092523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Pedál brzdy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401677</w:t>
            </w: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31" w:type="dxa"/>
            <w:vAlign w:val="center"/>
          </w:tcPr>
          <w:p w:rsidR="00092523" w:rsidRDefault="00126F3B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Nosník bubnu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31" w:type="dxa"/>
            <w:vAlign w:val="center"/>
          </w:tcPr>
          <w:p w:rsidR="00092523" w:rsidRDefault="00126F3B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 pastorku</w:t>
            </w:r>
          </w:p>
        </w:tc>
        <w:tc>
          <w:tcPr>
            <w:tcW w:w="1260" w:type="dxa"/>
            <w:vAlign w:val="center"/>
          </w:tcPr>
          <w:p w:rsidR="00092523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650356</w:t>
            </w:r>
          </w:p>
        </w:tc>
        <w:tc>
          <w:tcPr>
            <w:tcW w:w="1080" w:type="dxa"/>
            <w:vAlign w:val="center"/>
          </w:tcPr>
          <w:p w:rsidR="00092523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1" w:type="dxa"/>
            <w:vAlign w:val="center"/>
          </w:tcPr>
          <w:p w:rsidR="00092523" w:rsidRDefault="00126F3B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Ovládací kolo</w:t>
            </w:r>
          </w:p>
        </w:tc>
        <w:tc>
          <w:tcPr>
            <w:tcW w:w="1260" w:type="dxa"/>
            <w:vAlign w:val="center"/>
          </w:tcPr>
          <w:p w:rsidR="00092523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650364</w:t>
            </w:r>
          </w:p>
        </w:tc>
        <w:tc>
          <w:tcPr>
            <w:tcW w:w="1080" w:type="dxa"/>
            <w:vAlign w:val="center"/>
          </w:tcPr>
          <w:p w:rsidR="00092523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231" w:type="dxa"/>
            <w:vAlign w:val="center"/>
          </w:tcPr>
          <w:p w:rsidR="00092523" w:rsidRDefault="00126F3B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Gumová podložka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231" w:type="dxa"/>
            <w:vAlign w:val="center"/>
          </w:tcPr>
          <w:p w:rsidR="00092523" w:rsidRDefault="00126F3B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 věnce</w:t>
            </w:r>
          </w:p>
        </w:tc>
        <w:tc>
          <w:tcPr>
            <w:tcW w:w="126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F3B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126F3B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231" w:type="dxa"/>
            <w:vAlign w:val="center"/>
          </w:tcPr>
          <w:p w:rsidR="00126F3B" w:rsidRDefault="00126F3B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Zajišťovací kroužek</w:t>
            </w:r>
          </w:p>
        </w:tc>
        <w:tc>
          <w:tcPr>
            <w:tcW w:w="1260" w:type="dxa"/>
            <w:vAlign w:val="center"/>
          </w:tcPr>
          <w:p w:rsidR="00126F3B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26F3B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F3B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126F3B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31" w:type="dxa"/>
            <w:vAlign w:val="center"/>
          </w:tcPr>
          <w:p w:rsidR="00126F3B" w:rsidRDefault="00126F3B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Pastorek hnací</w:t>
            </w:r>
          </w:p>
        </w:tc>
        <w:tc>
          <w:tcPr>
            <w:tcW w:w="1260" w:type="dxa"/>
            <w:vAlign w:val="center"/>
          </w:tcPr>
          <w:p w:rsidR="00126F3B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26F3B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126F3B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126F3B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231" w:type="dxa"/>
            <w:vAlign w:val="center"/>
          </w:tcPr>
          <w:p w:rsidR="00126F3B" w:rsidRDefault="00080E45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Podložka pastorku</w:t>
            </w:r>
          </w:p>
        </w:tc>
        <w:tc>
          <w:tcPr>
            <w:tcW w:w="1260" w:type="dxa"/>
            <w:vAlign w:val="center"/>
          </w:tcPr>
          <w:p w:rsidR="00126F3B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26F3B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126F3B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126F3B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31" w:type="dxa"/>
            <w:vAlign w:val="center"/>
          </w:tcPr>
          <w:p w:rsidR="00126F3B" w:rsidRDefault="00080E45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Ložisko pastorku vnější</w:t>
            </w:r>
          </w:p>
        </w:tc>
        <w:tc>
          <w:tcPr>
            <w:tcW w:w="1260" w:type="dxa"/>
            <w:vAlign w:val="center"/>
          </w:tcPr>
          <w:p w:rsidR="00126F3B" w:rsidRDefault="00126F3B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26F3B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080E45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231" w:type="dxa"/>
            <w:vAlign w:val="center"/>
          </w:tcPr>
          <w:p w:rsidR="00080E45" w:rsidRDefault="00080E45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Hřídel pastorku</w:t>
            </w:r>
          </w:p>
        </w:tc>
        <w:tc>
          <w:tcPr>
            <w:tcW w:w="126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650355</w:t>
            </w:r>
          </w:p>
        </w:tc>
        <w:tc>
          <w:tcPr>
            <w:tcW w:w="108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80E45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231" w:type="dxa"/>
            <w:vAlign w:val="center"/>
          </w:tcPr>
          <w:p w:rsidR="00080E45" w:rsidRDefault="00080E45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Zajišťovací kroužek</w:t>
            </w:r>
          </w:p>
        </w:tc>
        <w:tc>
          <w:tcPr>
            <w:tcW w:w="126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080E45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231" w:type="dxa"/>
            <w:vAlign w:val="center"/>
          </w:tcPr>
          <w:p w:rsidR="00080E45" w:rsidRDefault="00080E45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Držák</w:t>
            </w:r>
          </w:p>
        </w:tc>
        <w:tc>
          <w:tcPr>
            <w:tcW w:w="126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80E45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231" w:type="dxa"/>
            <w:vAlign w:val="center"/>
          </w:tcPr>
          <w:p w:rsidR="00080E45" w:rsidRDefault="00080E45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Zajišťovací kolík</w:t>
            </w:r>
          </w:p>
        </w:tc>
        <w:tc>
          <w:tcPr>
            <w:tcW w:w="126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80E45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231" w:type="dxa"/>
            <w:vAlign w:val="center"/>
          </w:tcPr>
          <w:p w:rsidR="00080E45" w:rsidRDefault="00080E45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Ložisko pastorku vnitřní</w:t>
            </w:r>
          </w:p>
        </w:tc>
        <w:tc>
          <w:tcPr>
            <w:tcW w:w="126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Pružina brzdy</w:t>
            </w:r>
          </w:p>
        </w:tc>
        <w:tc>
          <w:tcPr>
            <w:tcW w:w="1260" w:type="dxa"/>
            <w:vMerge w:val="restart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650365</w:t>
            </w: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Západka brzdy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Gumová prachovka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650354</w:t>
            </w: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Unášeč bubnu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Zajišťovací kroužek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Ložisko bubnu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Vymezovací kroužek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80E45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3231" w:type="dxa"/>
            <w:vAlign w:val="center"/>
          </w:tcPr>
          <w:p w:rsidR="00080E45" w:rsidRDefault="00080E45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Buben kompletní</w:t>
            </w:r>
          </w:p>
        </w:tc>
        <w:tc>
          <w:tcPr>
            <w:tcW w:w="126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650350</w:t>
            </w:r>
          </w:p>
        </w:tc>
        <w:tc>
          <w:tcPr>
            <w:tcW w:w="108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80E45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231" w:type="dxa"/>
            <w:vAlign w:val="center"/>
          </w:tcPr>
          <w:p w:rsidR="00080E45" w:rsidRDefault="00080E45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Lopatka míchací</w:t>
            </w:r>
          </w:p>
        </w:tc>
        <w:tc>
          <w:tcPr>
            <w:tcW w:w="126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650351</w:t>
            </w:r>
          </w:p>
        </w:tc>
        <w:tc>
          <w:tcPr>
            <w:tcW w:w="108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80E45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89772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31" w:type="dxa"/>
            <w:vAlign w:val="center"/>
          </w:tcPr>
          <w:p w:rsidR="00080E45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Těsnění motoru</w:t>
            </w:r>
          </w:p>
        </w:tc>
        <w:tc>
          <w:tcPr>
            <w:tcW w:w="1260" w:type="dxa"/>
            <w:vAlign w:val="center"/>
          </w:tcPr>
          <w:p w:rsidR="00080E45" w:rsidRDefault="00080E45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80E45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34+40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Motorová skříň, kompletní</w:t>
            </w:r>
          </w:p>
        </w:tc>
        <w:tc>
          <w:tcPr>
            <w:tcW w:w="126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650359</w:t>
            </w: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1+1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Zásuvka 220V</w:t>
            </w:r>
          </w:p>
        </w:tc>
        <w:tc>
          <w:tcPr>
            <w:tcW w:w="126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650360</w:t>
            </w: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Vypínač </w:t>
            </w:r>
          </w:p>
        </w:tc>
        <w:tc>
          <w:tcPr>
            <w:tcW w:w="126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650361</w:t>
            </w: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3231" w:type="dxa"/>
            <w:vAlign w:val="center"/>
          </w:tcPr>
          <w:p w:rsidR="00897720" w:rsidRDefault="00897720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Řemen plochý 18mm</w:t>
            </w:r>
          </w:p>
        </w:tc>
        <w:tc>
          <w:tcPr>
            <w:tcW w:w="126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401694</w:t>
            </w:r>
          </w:p>
        </w:tc>
        <w:tc>
          <w:tcPr>
            <w:tcW w:w="108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3231" w:type="dxa"/>
            <w:vAlign w:val="center"/>
          </w:tcPr>
          <w:p w:rsidR="00897720" w:rsidRDefault="00840624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Řemenice plastová</w:t>
            </w:r>
          </w:p>
        </w:tc>
        <w:tc>
          <w:tcPr>
            <w:tcW w:w="1260" w:type="dxa"/>
            <w:vAlign w:val="center"/>
          </w:tcPr>
          <w:p w:rsidR="00897720" w:rsidRDefault="00897720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97720" w:rsidRDefault="00840624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97720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897720" w:rsidRDefault="00840624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231" w:type="dxa"/>
            <w:vAlign w:val="center"/>
          </w:tcPr>
          <w:p w:rsidR="00897720" w:rsidRDefault="00840624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 220V/50Hz</w:t>
            </w:r>
          </w:p>
        </w:tc>
        <w:tc>
          <w:tcPr>
            <w:tcW w:w="1260" w:type="dxa"/>
            <w:vAlign w:val="center"/>
          </w:tcPr>
          <w:p w:rsidR="00897720" w:rsidRDefault="00840624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650362</w:t>
            </w:r>
          </w:p>
        </w:tc>
        <w:tc>
          <w:tcPr>
            <w:tcW w:w="1080" w:type="dxa"/>
            <w:vAlign w:val="center"/>
          </w:tcPr>
          <w:p w:rsidR="00897720" w:rsidRDefault="00840624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92523" w:rsidTr="00CA68A1">
        <w:trPr>
          <w:trHeight w:val="284"/>
          <w:jc w:val="center"/>
        </w:trPr>
        <w:tc>
          <w:tcPr>
            <w:tcW w:w="1294" w:type="dxa"/>
            <w:vAlign w:val="center"/>
          </w:tcPr>
          <w:p w:rsidR="00092523" w:rsidRDefault="00092523" w:rsidP="00840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  <w:vAlign w:val="center"/>
          </w:tcPr>
          <w:p w:rsidR="00092523" w:rsidRDefault="00840624" w:rsidP="00840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Kondenzátor</w:t>
            </w:r>
          </w:p>
        </w:tc>
        <w:tc>
          <w:tcPr>
            <w:tcW w:w="1260" w:type="dxa"/>
            <w:vAlign w:val="center"/>
          </w:tcPr>
          <w:p w:rsidR="00092523" w:rsidRDefault="00840624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401773</w:t>
            </w:r>
          </w:p>
        </w:tc>
        <w:tc>
          <w:tcPr>
            <w:tcW w:w="1080" w:type="dxa"/>
            <w:vAlign w:val="center"/>
          </w:tcPr>
          <w:p w:rsidR="00840624" w:rsidRDefault="00840624" w:rsidP="00840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AB14B4" w:rsidRDefault="00AB14B4" w:rsidP="00973A32">
      <w:pPr>
        <w:jc w:val="both"/>
        <w:rPr>
          <w:rFonts w:ascii="Arial" w:hAnsi="Arial" w:cs="Arial"/>
          <w:sz w:val="20"/>
        </w:rPr>
      </w:pPr>
    </w:p>
    <w:p w:rsidR="0022509D" w:rsidRDefault="00AB14B4" w:rsidP="0022509D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20"/>
        </w:rPr>
        <w:br w:type="page"/>
      </w:r>
      <w:r w:rsidR="0022509D">
        <w:rPr>
          <w:rFonts w:ascii="Arial" w:hAnsi="Arial" w:cs="Arial"/>
          <w:sz w:val="56"/>
        </w:rPr>
        <w:t>Servisní síť:</w:t>
      </w:r>
    </w:p>
    <w:p w:rsidR="0022509D" w:rsidRDefault="0022509D" w:rsidP="0022509D">
      <w:pPr>
        <w:pStyle w:val="Nadpis5"/>
      </w:pPr>
      <w:r>
        <w:t xml:space="preserve">Střední a západní Čechy </w:t>
      </w:r>
    </w:p>
    <w:p w:rsidR="0022509D" w:rsidRPr="004450B2" w:rsidRDefault="0022509D" w:rsidP="0022509D">
      <w:pPr>
        <w:rPr>
          <w:rFonts w:ascii="Arial" w:hAnsi="Arial" w:cs="Arial"/>
          <w:b/>
          <w:sz w:val="28"/>
          <w:szCs w:val="28"/>
        </w:rPr>
      </w:pPr>
      <w:r w:rsidRPr="004450B2">
        <w:rPr>
          <w:rFonts w:ascii="Arial" w:hAnsi="Arial" w:cs="Arial"/>
          <w:b/>
          <w:sz w:val="28"/>
          <w:szCs w:val="28"/>
        </w:rPr>
        <w:t>Mechanik spol. s r.o.</w:t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sz w:val="28"/>
          <w:szCs w:val="28"/>
        </w:rPr>
        <w:t>Nedokončená 9/1578</w:t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sz w:val="28"/>
          <w:szCs w:val="28"/>
        </w:rPr>
        <w:t xml:space="preserve">198 00 </w:t>
      </w:r>
      <w:r>
        <w:rPr>
          <w:rFonts w:ascii="Arial" w:hAnsi="Arial" w:cs="Arial"/>
          <w:sz w:val="28"/>
          <w:szCs w:val="28"/>
        </w:rPr>
        <w:tab/>
      </w:r>
      <w:r w:rsidRPr="004450B2">
        <w:rPr>
          <w:rFonts w:ascii="Arial" w:hAnsi="Arial" w:cs="Arial"/>
          <w:sz w:val="28"/>
          <w:szCs w:val="28"/>
        </w:rPr>
        <w:t>Praha 9 – Kyje</w:t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sz w:val="28"/>
          <w:szCs w:val="28"/>
        </w:rPr>
        <w:t>Tel.: 284 862 524</w:t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sz w:val="28"/>
          <w:szCs w:val="28"/>
        </w:rPr>
        <w:t>Fax: 284 860 479</w:t>
      </w:r>
    </w:p>
    <w:p w:rsidR="0022509D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b/>
          <w:bCs/>
          <w:sz w:val="28"/>
        </w:rPr>
      </w:pPr>
      <w:r w:rsidRPr="004450B2">
        <w:rPr>
          <w:rFonts w:ascii="Arial" w:hAnsi="Arial" w:cs="Arial"/>
          <w:sz w:val="28"/>
          <w:szCs w:val="28"/>
        </w:rPr>
        <w:t xml:space="preserve">E-mail: </w:t>
      </w:r>
      <w:hyperlink r:id="rId9" w:history="1">
        <w:r w:rsidRPr="006044C4">
          <w:rPr>
            <w:rStyle w:val="Hypertextovodkaz"/>
            <w:rFonts w:ascii="Arial" w:hAnsi="Arial" w:cs="Arial"/>
            <w:sz w:val="28"/>
            <w:szCs w:val="28"/>
          </w:rPr>
          <w:t>servis@mechanik.cz</w:t>
        </w:r>
      </w:hyperlink>
    </w:p>
    <w:p w:rsidR="0022509D" w:rsidRDefault="0022509D" w:rsidP="0022509D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22509D" w:rsidRPr="007F7F95" w:rsidRDefault="0022509D" w:rsidP="0022509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Východní a jižní Čechy</w:t>
      </w:r>
    </w:p>
    <w:p w:rsidR="0022509D" w:rsidRPr="004450B2" w:rsidRDefault="00BF5002" w:rsidP="0022509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LEVIOR</w:t>
      </w:r>
      <w:r w:rsidR="0022509D" w:rsidRPr="004450B2">
        <w:rPr>
          <w:rFonts w:ascii="Arial" w:hAnsi="Arial" w:cs="Arial"/>
          <w:b/>
          <w:sz w:val="28"/>
        </w:rPr>
        <w:t xml:space="preserve"> s.r.o.</w:t>
      </w:r>
    </w:p>
    <w:p w:rsidR="0022509D" w:rsidRDefault="0022509D" w:rsidP="0022509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Dubenec 234</w:t>
      </w:r>
    </w:p>
    <w:p w:rsidR="0022509D" w:rsidRDefault="0022509D" w:rsidP="0022509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544 55</w:t>
      </w:r>
      <w:r>
        <w:rPr>
          <w:rFonts w:ascii="Arial" w:hAnsi="Arial" w:cs="Arial"/>
          <w:sz w:val="28"/>
        </w:rPr>
        <w:tab/>
        <w:t>Dubenec</w:t>
      </w:r>
    </w:p>
    <w:p w:rsidR="0022509D" w:rsidRDefault="0022509D" w:rsidP="0022509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Tel: </w:t>
      </w:r>
      <w:r>
        <w:rPr>
          <w:rFonts w:ascii="Arial" w:hAnsi="Arial" w:cs="Arial"/>
          <w:sz w:val="28"/>
        </w:rPr>
        <w:tab/>
        <w:t>499 394 324</w:t>
      </w:r>
    </w:p>
    <w:p w:rsidR="0022509D" w:rsidRDefault="0022509D" w:rsidP="0022509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Fax:</w:t>
      </w:r>
      <w:r>
        <w:rPr>
          <w:rFonts w:ascii="Arial" w:hAnsi="Arial" w:cs="Arial"/>
          <w:sz w:val="28"/>
        </w:rPr>
        <w:tab/>
        <w:t>499 694 430</w:t>
      </w:r>
    </w:p>
    <w:p w:rsidR="0022509D" w:rsidRDefault="0022509D" w:rsidP="0022509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E-mail: </w:t>
      </w:r>
      <w:hyperlink r:id="rId10" w:history="1">
        <w:r w:rsidR="00BF5002">
          <w:rPr>
            <w:rStyle w:val="Hypertextovodkaz"/>
            <w:rFonts w:ascii="Arial" w:hAnsi="Arial" w:cs="Arial"/>
            <w:sz w:val="28"/>
          </w:rPr>
          <w:t>paclik@levior</w:t>
        </w:r>
        <w:r>
          <w:rPr>
            <w:rStyle w:val="Hypertextovodkaz"/>
            <w:rFonts w:ascii="Arial" w:hAnsi="Arial" w:cs="Arial"/>
            <w:sz w:val="28"/>
          </w:rPr>
          <w:t>.cz</w:t>
        </w:r>
      </w:hyperlink>
    </w:p>
    <w:p w:rsidR="0022509D" w:rsidRDefault="0022509D" w:rsidP="0022509D">
      <w:pPr>
        <w:pStyle w:val="Nadpis5"/>
      </w:pPr>
    </w:p>
    <w:p w:rsidR="0022509D" w:rsidRPr="00985B35" w:rsidRDefault="0022509D" w:rsidP="0022509D">
      <w:pPr>
        <w:pStyle w:val="Nadpis5"/>
        <w:rPr>
          <w:szCs w:val="40"/>
        </w:rPr>
      </w:pPr>
      <w:r w:rsidRPr="00985B35">
        <w:rPr>
          <w:szCs w:val="40"/>
        </w:rPr>
        <w:t>Severní a Jižní Morava</w:t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b/>
          <w:bCs/>
          <w:sz w:val="28"/>
          <w:szCs w:val="28"/>
        </w:rPr>
        <w:t>Kovopos CZ s.r.o.</w:t>
      </w:r>
      <w:r w:rsidRPr="004450B2">
        <w:rPr>
          <w:rFonts w:ascii="Arial" w:hAnsi="Arial" w:cs="Arial"/>
          <w:sz w:val="28"/>
          <w:szCs w:val="28"/>
        </w:rPr>
        <w:t xml:space="preserve"> </w:t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sz w:val="28"/>
          <w:szCs w:val="28"/>
        </w:rPr>
        <w:t>Hodolanská 32</w:t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sz w:val="28"/>
          <w:szCs w:val="28"/>
        </w:rPr>
        <w:t>772 00 Olomouc</w:t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sz w:val="28"/>
          <w:szCs w:val="28"/>
        </w:rPr>
        <w:t xml:space="preserve">Tel.: 585 311 569 </w:t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sz w:val="28"/>
          <w:szCs w:val="28"/>
        </w:rPr>
        <w:t>Fax: 585 314 569</w:t>
      </w:r>
      <w:r w:rsidRPr="004450B2">
        <w:rPr>
          <w:rFonts w:ascii="Arial" w:hAnsi="Arial" w:cs="Arial"/>
          <w:sz w:val="28"/>
          <w:szCs w:val="28"/>
        </w:rPr>
        <w:tab/>
      </w:r>
    </w:p>
    <w:p w:rsidR="0022509D" w:rsidRPr="004450B2" w:rsidRDefault="0022509D" w:rsidP="0022509D">
      <w:pPr>
        <w:tabs>
          <w:tab w:val="left" w:pos="825"/>
        </w:tabs>
        <w:spacing w:line="200" w:lineRule="atLeast"/>
        <w:rPr>
          <w:rFonts w:ascii="Arial" w:hAnsi="Arial" w:cs="Arial"/>
          <w:sz w:val="28"/>
          <w:szCs w:val="28"/>
        </w:rPr>
      </w:pPr>
      <w:r w:rsidRPr="004450B2">
        <w:rPr>
          <w:rFonts w:ascii="Arial" w:hAnsi="Arial" w:cs="Arial"/>
          <w:sz w:val="28"/>
          <w:szCs w:val="28"/>
        </w:rPr>
        <w:t xml:space="preserve">E-mail: </w:t>
      </w:r>
      <w:hyperlink r:id="rId11" w:history="1">
        <w:r w:rsidRPr="004450B2">
          <w:rPr>
            <w:rStyle w:val="Hypertextovodkaz"/>
            <w:rFonts w:ascii="Arial" w:hAnsi="Arial" w:cs="Arial"/>
            <w:sz w:val="28"/>
            <w:szCs w:val="28"/>
          </w:rPr>
          <w:t>kovopos@iol.cz</w:t>
        </w:r>
      </w:hyperlink>
    </w:p>
    <w:p w:rsidR="00AB14B4" w:rsidRDefault="00AB14B4" w:rsidP="0022509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</w:p>
    <w:p w:rsidR="00973A32" w:rsidRDefault="00973A32" w:rsidP="00973A32">
      <w:pPr>
        <w:jc w:val="both"/>
        <w:rPr>
          <w:rFonts w:ascii="Arial" w:hAnsi="Arial" w:cs="Arial"/>
          <w:sz w:val="20"/>
        </w:rPr>
      </w:pPr>
    </w:p>
    <w:sectPr w:rsidR="00973A32" w:rsidSect="00CA68A1">
      <w:footerReference w:type="even" r:id="rId12"/>
      <w:footerReference w:type="default" r:id="rId13"/>
      <w:pgSz w:w="8420" w:h="11907" w:orient="landscape" w:code="9"/>
      <w:pgMar w:top="1134" w:right="1418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23" w:rsidRDefault="00230F23">
      <w:r>
        <w:separator/>
      </w:r>
    </w:p>
  </w:endnote>
  <w:endnote w:type="continuationSeparator" w:id="0">
    <w:p w:rsidR="00230F23" w:rsidRDefault="0023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EE" w:rsidRDefault="00D16112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100FE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0FEE">
      <w:rPr>
        <w:rStyle w:val="slostrnky"/>
        <w:noProof/>
      </w:rPr>
      <w:t>1</w:t>
    </w:r>
    <w:r>
      <w:rPr>
        <w:rStyle w:val="slostrnky"/>
      </w:rPr>
      <w:fldChar w:fldCharType="end"/>
    </w:r>
  </w:p>
  <w:p w:rsidR="00100FEE" w:rsidRDefault="00100FEE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EE" w:rsidRDefault="00D16112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100FE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30D3">
      <w:rPr>
        <w:rStyle w:val="slostrnky"/>
        <w:noProof/>
      </w:rPr>
      <w:t>3</w:t>
    </w:r>
    <w:r>
      <w:rPr>
        <w:rStyle w:val="slostrnky"/>
      </w:rPr>
      <w:fldChar w:fldCharType="end"/>
    </w:r>
  </w:p>
  <w:p w:rsidR="00100FEE" w:rsidRDefault="00100FEE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23" w:rsidRDefault="00230F23">
      <w:r>
        <w:separator/>
      </w:r>
    </w:p>
  </w:footnote>
  <w:footnote w:type="continuationSeparator" w:id="0">
    <w:p w:rsidR="00230F23" w:rsidRDefault="00230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C50F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9585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8C47EB"/>
    <w:multiLevelType w:val="hybridMultilevel"/>
    <w:tmpl w:val="AAE6C82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bookFoldPrinting/>
  <w:bookFoldPrintingSheets w:val="-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A32"/>
    <w:rsid w:val="00030ACC"/>
    <w:rsid w:val="00080E45"/>
    <w:rsid w:val="00092523"/>
    <w:rsid w:val="000930D3"/>
    <w:rsid w:val="000B2A01"/>
    <w:rsid w:val="00100FEE"/>
    <w:rsid w:val="001017DD"/>
    <w:rsid w:val="00126F3B"/>
    <w:rsid w:val="00176830"/>
    <w:rsid w:val="00201691"/>
    <w:rsid w:val="00220EC6"/>
    <w:rsid w:val="0022509D"/>
    <w:rsid w:val="00230F23"/>
    <w:rsid w:val="00286A67"/>
    <w:rsid w:val="005E1AEE"/>
    <w:rsid w:val="006813DA"/>
    <w:rsid w:val="006E3139"/>
    <w:rsid w:val="008306E1"/>
    <w:rsid w:val="00840624"/>
    <w:rsid w:val="00897720"/>
    <w:rsid w:val="00916D0D"/>
    <w:rsid w:val="00973A32"/>
    <w:rsid w:val="009E0885"/>
    <w:rsid w:val="00A159B4"/>
    <w:rsid w:val="00A450B5"/>
    <w:rsid w:val="00AB14B4"/>
    <w:rsid w:val="00B05E46"/>
    <w:rsid w:val="00B122A5"/>
    <w:rsid w:val="00BB28FF"/>
    <w:rsid w:val="00BF5002"/>
    <w:rsid w:val="00CA68A1"/>
    <w:rsid w:val="00D16112"/>
    <w:rsid w:val="00D30084"/>
    <w:rsid w:val="00ED115E"/>
    <w:rsid w:val="00EE0739"/>
    <w:rsid w:val="00EF3322"/>
    <w:rsid w:val="00F8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6112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D16112"/>
    <w:pPr>
      <w:keepNext/>
      <w:jc w:val="both"/>
      <w:outlineLvl w:val="0"/>
    </w:pPr>
    <w:rPr>
      <w:rFonts w:ascii="Arial" w:hAnsi="Arial" w:cs="Arial"/>
      <w:b/>
      <w:sz w:val="20"/>
      <w:u w:val="single"/>
    </w:rPr>
  </w:style>
  <w:style w:type="paragraph" w:styleId="Nadpis2">
    <w:name w:val="heading 2"/>
    <w:basedOn w:val="Normln"/>
    <w:next w:val="Normln"/>
    <w:qFormat/>
    <w:rsid w:val="00D16112"/>
    <w:pPr>
      <w:keepNext/>
      <w:outlineLvl w:val="1"/>
    </w:pPr>
    <w:rPr>
      <w:rFonts w:ascii="Arial" w:hAnsi="Arial" w:cs="Arial"/>
      <w:b/>
      <w:sz w:val="20"/>
      <w:u w:val="single"/>
    </w:rPr>
  </w:style>
  <w:style w:type="paragraph" w:styleId="Nadpis3">
    <w:name w:val="heading 3"/>
    <w:basedOn w:val="Normln"/>
    <w:next w:val="Normln"/>
    <w:qFormat/>
    <w:rsid w:val="00D161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16112"/>
    <w:pPr>
      <w:keepNext/>
      <w:jc w:val="center"/>
      <w:outlineLvl w:val="3"/>
    </w:pPr>
    <w:rPr>
      <w:rFonts w:ascii="Arial" w:hAnsi="Arial" w:cs="Arial"/>
      <w:sz w:val="40"/>
    </w:rPr>
  </w:style>
  <w:style w:type="paragraph" w:styleId="Nadpis5">
    <w:name w:val="heading 5"/>
    <w:basedOn w:val="Normln"/>
    <w:next w:val="Normln"/>
    <w:qFormat/>
    <w:rsid w:val="00D16112"/>
    <w:pPr>
      <w:keepNext/>
      <w:jc w:val="center"/>
      <w:outlineLvl w:val="4"/>
    </w:pPr>
    <w:rPr>
      <w:rFonts w:ascii="Arial" w:hAnsi="Arial" w:cs="Arial"/>
      <w:b/>
      <w:bCs/>
      <w:i/>
      <w:iCs/>
      <w:sz w:val="40"/>
    </w:rPr>
  </w:style>
  <w:style w:type="paragraph" w:styleId="Nadpis6">
    <w:name w:val="heading 6"/>
    <w:basedOn w:val="Normln"/>
    <w:next w:val="Normln"/>
    <w:qFormat/>
    <w:rsid w:val="00D16112"/>
    <w:pPr>
      <w:keepNext/>
      <w:outlineLvl w:val="5"/>
    </w:pPr>
    <w:rPr>
      <w:rFonts w:ascii="Arial" w:hAnsi="Arial"/>
      <w:b/>
      <w:sz w:val="20"/>
    </w:rPr>
  </w:style>
  <w:style w:type="paragraph" w:styleId="Nadpis7">
    <w:name w:val="heading 7"/>
    <w:basedOn w:val="Normln"/>
    <w:next w:val="Normln"/>
    <w:qFormat/>
    <w:rsid w:val="00D16112"/>
    <w:pPr>
      <w:keepNext/>
      <w:jc w:val="center"/>
      <w:outlineLvl w:val="6"/>
    </w:pPr>
    <w:rPr>
      <w:rFonts w:ascii="Arial" w:hAnsi="Arial"/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16112"/>
    <w:pPr>
      <w:ind w:left="708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D16112"/>
    <w:pPr>
      <w:ind w:left="1410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rsid w:val="00D161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6112"/>
  </w:style>
  <w:style w:type="paragraph" w:styleId="Textbubliny">
    <w:name w:val="Balloon Text"/>
    <w:basedOn w:val="Normln"/>
    <w:semiHidden/>
    <w:rsid w:val="006E31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B14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vopos@io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clik@pacli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s@mechani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Lescha  Euro - Mix 125</vt:lpstr>
    </vt:vector>
  </TitlesOfParts>
  <Company>PACLÍK s.r.o.</Company>
  <LinksUpToDate>false</LinksUpToDate>
  <CharactersWithSpaces>8443</CharactersWithSpaces>
  <SharedDoc>false</SharedDoc>
  <HLinks>
    <vt:vector size="18" baseType="variant">
      <vt:variant>
        <vt:i4>1703972</vt:i4>
      </vt:variant>
      <vt:variant>
        <vt:i4>6</vt:i4>
      </vt:variant>
      <vt:variant>
        <vt:i4>0</vt:i4>
      </vt:variant>
      <vt:variant>
        <vt:i4>5</vt:i4>
      </vt:variant>
      <vt:variant>
        <vt:lpwstr>mailto:kovopos@iol.cz</vt:lpwstr>
      </vt:variant>
      <vt:variant>
        <vt:lpwstr/>
      </vt:variant>
      <vt:variant>
        <vt:i4>6094968</vt:i4>
      </vt:variant>
      <vt:variant>
        <vt:i4>3</vt:i4>
      </vt:variant>
      <vt:variant>
        <vt:i4>0</vt:i4>
      </vt:variant>
      <vt:variant>
        <vt:i4>5</vt:i4>
      </vt:variant>
      <vt:variant>
        <vt:lpwstr>mailto:paclik@paclik.cz</vt:lpwstr>
      </vt:variant>
      <vt:variant>
        <vt:lpwstr/>
      </vt:variant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mailto:servis@mechanik.cz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Lescha  Euro - Mix 125</dc:title>
  <dc:subject/>
  <dc:creator>PC - 2</dc:creator>
  <cp:keywords/>
  <dc:description/>
  <cp:lastModifiedBy>.</cp:lastModifiedBy>
  <cp:revision>2</cp:revision>
  <cp:lastPrinted>2010-04-27T07:33:00Z</cp:lastPrinted>
  <dcterms:created xsi:type="dcterms:W3CDTF">2013-06-11T06:27:00Z</dcterms:created>
  <dcterms:modified xsi:type="dcterms:W3CDTF">2013-06-11T06:27:00Z</dcterms:modified>
</cp:coreProperties>
</file>